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山东公用热电集团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年度财务等重大信息公开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/>
        </w:rPr>
        <w:t>公司基本情况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（一）基本信息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1.名    称：山东公用热电集团有限公司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highlight w:val="none"/>
          <w:lang w:val="en-US"/>
        </w:rPr>
        <w:t>2.企业类型：</w:t>
      </w:r>
      <w:r>
        <w:rPr>
          <w:rFonts w:hint="default" w:ascii="Times New Roman" w:hAnsi="Times New Roman" w:eastAsia="方正仿宋简体" w:cs="Times New Roman"/>
          <w:b/>
          <w:bCs/>
          <w:highlight w:val="none"/>
          <w:lang w:val="en-US" w:eastAsia="zh-CN"/>
        </w:rPr>
        <w:t>国有</w:t>
      </w:r>
      <w:r>
        <w:rPr>
          <w:rFonts w:hint="eastAsia" w:ascii="Times New Roman" w:hAnsi="Times New Roman" w:eastAsia="方正仿宋简体" w:cs="Times New Roman"/>
          <w:b/>
          <w:bCs/>
          <w:highlight w:val="none"/>
          <w:lang w:val="en-US" w:eastAsia="zh-CN"/>
        </w:rPr>
        <w:t>全</w:t>
      </w:r>
      <w:r>
        <w:rPr>
          <w:rFonts w:hint="default" w:ascii="Times New Roman" w:hAnsi="Times New Roman" w:eastAsia="方正仿宋简体" w:cs="Times New Roman"/>
          <w:b/>
          <w:bCs/>
          <w:highlight w:val="none"/>
          <w:lang w:val="en-US" w:eastAsia="zh-CN"/>
        </w:rPr>
        <w:t>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2019年8月21日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4.法定代表人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：杨勇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山东省济宁市任城区红星东路23号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：热力生产和供应；电力生产和供应；热电联产集中供热；供热工程设计及安装维修；售电服务；太阳能、风能、地热能、冰（水）蓄能、生物质能、分布式能源等新能源利用系统的设计、建设、运营、管理及维护等；合同能源管理；绿色建筑、新能源、新节能技术咨询、服务。（依法须经批准的项目，经相关部门批准后方可开展经营活动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山东公用热电集团有限公司成立于2019年8月，隶属于山东公用控股有限公司，注册资本金5亿元人民币，是集热电联产、城市供热运营服务、新能源开发利用于一体的综合性国有企业。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>
      <w:pPr>
        <w:pStyle w:val="2"/>
        <w:spacing w:line="580" w:lineRule="exact"/>
        <w:jc w:val="center"/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年度主要财务数据</w:t>
      </w:r>
    </w:p>
    <w:p>
      <w:pPr>
        <w:pStyle w:val="2"/>
        <w:spacing w:line="600" w:lineRule="exact"/>
        <w:ind w:firstLine="4216" w:firstLineChars="1400"/>
        <w:jc w:val="center"/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7"/>
        <w:gridCol w:w="4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97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36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97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36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130,465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97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36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147,568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97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36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9,041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97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36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7,121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197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36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648,02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197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36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526,029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197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363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121,99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3</w:t>
            </w:r>
          </w:p>
        </w:tc>
      </w:tr>
    </w:tbl>
    <w:p>
      <w:pPr>
        <w:spacing w:line="200" w:lineRule="exact"/>
        <w:ind w:left="641"/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>三、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</w:rPr>
        <w:t>财务预算执行情况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热电集团2024年度预算营业总收入127,109万元，实际完成率102.64%；年度预算利润总额8,988万元，实际完成率100.59%。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四、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2024年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重大事项及对企业的影响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sz w:val="32"/>
          <w:szCs w:val="32"/>
          <w:highlight w:val="yellow"/>
          <w:lang w:val="en-US"/>
        </w:rPr>
      </w:pPr>
    </w:p>
    <w:p>
      <w:pPr>
        <w:rPr>
          <w:rFonts w:hint="default" w:ascii="Times New Roman" w:hAnsi="Times New Roman" w:cs="Times New Roman"/>
          <w:highlight w:val="yellow"/>
          <w:lang w:val="en-US"/>
        </w:rPr>
      </w:pPr>
    </w:p>
    <w:p>
      <w:pPr>
        <w:ind w:firstLine="4498" w:firstLineChars="1400"/>
        <w:jc w:val="both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27885E0C-31DC-49F4-AE75-357DA8CE5E38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374C141-6CC8-481B-9388-5A0EF737D6AE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0C37A71-ED7F-448A-969E-DEAFA752BBFE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09E4091C-7253-40DF-8FED-E275B85D50A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Y5YTEzNGRlNTM5MDMwYmFlMWM1YjFmMDE3YTI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6DCF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BAA1044"/>
    <w:rsid w:val="0C1300BA"/>
    <w:rsid w:val="0C825E98"/>
    <w:rsid w:val="0D2A1654"/>
    <w:rsid w:val="11D529E3"/>
    <w:rsid w:val="13B862C8"/>
    <w:rsid w:val="14D830A2"/>
    <w:rsid w:val="16DB2490"/>
    <w:rsid w:val="16DF34C8"/>
    <w:rsid w:val="17303DFB"/>
    <w:rsid w:val="208262A6"/>
    <w:rsid w:val="2AB96756"/>
    <w:rsid w:val="2B4D2B50"/>
    <w:rsid w:val="2D2A27C3"/>
    <w:rsid w:val="2DCE7635"/>
    <w:rsid w:val="2E9539DE"/>
    <w:rsid w:val="31117233"/>
    <w:rsid w:val="32DA0AFB"/>
    <w:rsid w:val="34833A65"/>
    <w:rsid w:val="359C4116"/>
    <w:rsid w:val="365668DF"/>
    <w:rsid w:val="3ADE08F5"/>
    <w:rsid w:val="3B0764C2"/>
    <w:rsid w:val="3EB218E1"/>
    <w:rsid w:val="40BD03D8"/>
    <w:rsid w:val="46625A9C"/>
    <w:rsid w:val="4D663EEA"/>
    <w:rsid w:val="55352B6D"/>
    <w:rsid w:val="589E6AEF"/>
    <w:rsid w:val="5D195C77"/>
    <w:rsid w:val="5E5E5DDC"/>
    <w:rsid w:val="663C74B6"/>
    <w:rsid w:val="67C52FC9"/>
    <w:rsid w:val="6D316FBD"/>
    <w:rsid w:val="6F4A2487"/>
    <w:rsid w:val="71096180"/>
    <w:rsid w:val="73A033E2"/>
    <w:rsid w:val="73FE1D6C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490</Words>
  <Characters>576</Characters>
  <Lines>11</Lines>
  <Paragraphs>3</Paragraphs>
  <TotalTime>911</TotalTime>
  <ScaleCrop>false</ScaleCrop>
  <LinksUpToDate>false</LinksUpToDate>
  <CharactersWithSpaces>586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2025-06-30T07:20:10Z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D29803BF08854434B3C9FF82037947CC_13</vt:lpwstr>
  </property>
  <property fmtid="{D5CDD505-2E9C-101B-9397-08002B2CF9AE}" pid="4" name="KSOTemplateDocerSaveRecord">
    <vt:lpwstr>eyJoZGlkIjoiYTZlMTkxYzAzYTA1YjE1MjM4OWUyMDQyMzNmOGVlN2IiLCJ1c2VySWQiOiIyODA3NzI2NTEifQ==</vt:lpwstr>
  </property>
</Properties>
</file>