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30EE46">
      <w:pPr>
        <w:snapToGrid w:val="0"/>
        <w:spacing w:line="600" w:lineRule="exact"/>
        <w:jc w:val="center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</w:p>
    <w:p w14:paraId="046AC5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济宁公用瑞马新天地置业有限公司</w:t>
      </w:r>
    </w:p>
    <w:p w14:paraId="541554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eastAsia="zh-CN"/>
        </w:rPr>
        <w:t>第一季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度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 w14:paraId="3F4DDD6A"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 w14:paraId="3FFA45B7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 w14:paraId="75C55A74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 w14:paraId="0573C88E">
      <w:pPr>
        <w:spacing w:line="56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济宁公用瑞马新天地置业有限公司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济宁公用瑞马置业有限公司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全资子公司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成立于2020年3月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17日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注册资本金1亿元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。</w:t>
      </w:r>
    </w:p>
    <w:p w14:paraId="2C37A83A">
      <w:pPr>
        <w:spacing w:line="560" w:lineRule="exact"/>
        <w:ind w:firstLine="643" w:firstLineChars="200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公司自成立以来，按照市场化、专业化、规范化的管理模式，遵循“安全至上、服质量第一”的企业宗旨，内部设置了综合部、成本部、财务部、设计部、采购部、营销部、项目部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等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部门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。</w:t>
      </w:r>
    </w:p>
    <w:p w14:paraId="500C7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公司负责开发建设的的公安局北地块项目命名为新天地小区，位于崇文大道以北、菱花路以西，为新建商服住宅项目，总占地面积43959㎡（约65.94亩），总建筑面积为126880㎡，建成后提供住宅649户，居住总人口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约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2077人。</w:t>
      </w:r>
    </w:p>
    <w:p w14:paraId="31F6FB25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 w14:paraId="5890CB66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企业名称：济宁公用瑞马新天地置业有限公司</w:t>
      </w:r>
    </w:p>
    <w:p w14:paraId="39D354AA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注册地址：济宁高新区崇文大道与廖河路交汇处</w:t>
      </w:r>
    </w:p>
    <w:p w14:paraId="188F0674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登记机关：济宁高新技术产业开发区行政审批服务局</w:t>
      </w:r>
    </w:p>
    <w:p w14:paraId="13B7C31C">
      <w:pPr>
        <w:spacing w:line="600" w:lineRule="exact"/>
        <w:ind w:left="2244" w:leftChars="304" w:hanging="1606" w:hangingChars="500"/>
        <w:jc w:val="both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经营范围：房地产开发、销售、建材（不含木材）的销售，房屋租赁。（依法须经批准的项目，经相关部门批准后方可开展经营活动）企业类型：其他有限责任公司</w:t>
      </w:r>
    </w:p>
    <w:p w14:paraId="3EA68D94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成立日期：2020年3月17日</w:t>
      </w:r>
    </w:p>
    <w:p w14:paraId="75E572FC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（三）机构设置</w:t>
      </w:r>
    </w:p>
    <w:p w14:paraId="578E652D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公司设执行董事1名，经理1人；设6个部室、1个项目部，分别为：财务部、成本部、营销部、成本部、采购部、综合部、新天地项目部。</w:t>
      </w:r>
    </w:p>
    <w:p w14:paraId="5BE97CE8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5"/>
        <w:tblW w:w="856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1600"/>
        <w:gridCol w:w="1796"/>
        <w:gridCol w:w="1991"/>
        <w:gridCol w:w="1562"/>
      </w:tblGrid>
      <w:tr w14:paraId="5A943F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2A7A1">
            <w:pPr>
              <w:widowControl/>
              <w:textAlignment w:val="center"/>
              <w:rPr>
                <w:rFonts w:ascii="Times New Roman" w:hAnsi="Times New Roman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szCs w:val="24"/>
              </w:rPr>
              <w:t>单位： 济宁公用瑞马新天地置业有限公司                     单位：万元</w:t>
            </w:r>
          </w:p>
        </w:tc>
      </w:tr>
      <w:tr w14:paraId="2B6D1E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1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E0C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16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B26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179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BE3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年度预算目标</w:t>
            </w:r>
          </w:p>
        </w:tc>
        <w:tc>
          <w:tcPr>
            <w:tcW w:w="199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784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预算完成情况</w:t>
            </w:r>
          </w:p>
        </w:tc>
        <w:tc>
          <w:tcPr>
            <w:tcW w:w="156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5AFD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上年同期</w:t>
            </w:r>
          </w:p>
        </w:tc>
      </w:tr>
      <w:tr w14:paraId="51AC58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D13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ACC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393.00 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78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990.00 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47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39.70%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795A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1,073.00 </w:t>
            </w:r>
          </w:p>
        </w:tc>
      </w:tr>
      <w:tr w14:paraId="420961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021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604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396.00 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EB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876.01 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FF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45.20%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2D12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958.00 </w:t>
            </w:r>
          </w:p>
        </w:tc>
      </w:tr>
      <w:tr w14:paraId="2106BA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954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7AA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-3.00 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42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113.99 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68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-2.63%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AB6A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115.00 </w:t>
            </w:r>
          </w:p>
        </w:tc>
      </w:tr>
      <w:tr w14:paraId="617965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106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净利润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730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-3.00 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C9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85.49 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01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-3.51%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DEEA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95.00 </w:t>
            </w:r>
          </w:p>
        </w:tc>
      </w:tr>
      <w:tr w14:paraId="46FFCF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CE4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C73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24,515.00 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1A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19,823.00 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9B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123.67%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6537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32,142.00 </w:t>
            </w:r>
          </w:p>
        </w:tc>
      </w:tr>
      <w:tr w14:paraId="0C6CF2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519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B9E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7,782.00 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E8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3,001.33 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2C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259.29%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A47F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16,278.00 </w:t>
            </w:r>
          </w:p>
        </w:tc>
      </w:tr>
      <w:tr w14:paraId="37741D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1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8E7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60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16,733.00 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B5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16,821.67 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F8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99.47%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0CB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15,864.00 </w:t>
            </w:r>
          </w:p>
        </w:tc>
      </w:tr>
    </w:tbl>
    <w:p w14:paraId="3B37765E">
      <w:p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、财务预算执行情况</w:t>
      </w:r>
    </w:p>
    <w:p w14:paraId="36F78170">
      <w:pPr>
        <w:spacing w:line="560" w:lineRule="exact"/>
        <w:ind w:firstLine="643" w:firstLineChars="200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2025年第一季度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累计实现营业收入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393万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元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，完成全年预算目标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990万元的39.7%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；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累计实现利润总额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-3万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元，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完成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全年预算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113.99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万元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highlight w:val="none"/>
          <w:lang w:eastAsia="zh-CN"/>
        </w:rPr>
        <w:t>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highlight w:val="none"/>
          <w:lang w:val="en-US" w:eastAsia="zh-CN"/>
        </w:rPr>
        <w:t>-2.63%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highlight w:val="none"/>
        </w:rPr>
        <w:t>；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highlight w:val="none"/>
          <w:lang w:val="en-US" w:eastAsia="zh-CN"/>
        </w:rPr>
        <w:t xml:space="preserve"> 3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月底资产负债率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31.7%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，比去年同期的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50.6%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降低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了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18.9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个百分点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。</w:t>
      </w:r>
    </w:p>
    <w:p w14:paraId="7F9ACC4C"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2025年第一季度内发生的重大事项及对公司的影响</w:t>
      </w:r>
    </w:p>
    <w:p w14:paraId="334EE5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济宁公用瑞马新天地置业有限公司2025年第一季度内未发生重大事项。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C9AA02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0FED83"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70FED83"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2NGYxNDlhOGMxM2M2NGQwNTVjMzllMGQ4ZGMyNjc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43895"/>
    <w:rsid w:val="002659B0"/>
    <w:rsid w:val="0027474F"/>
    <w:rsid w:val="002F0D05"/>
    <w:rsid w:val="0033664A"/>
    <w:rsid w:val="00387CC5"/>
    <w:rsid w:val="003A2581"/>
    <w:rsid w:val="003B2746"/>
    <w:rsid w:val="003C0776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96B43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56D2F"/>
    <w:rsid w:val="009A5685"/>
    <w:rsid w:val="009B08AA"/>
    <w:rsid w:val="009D48DC"/>
    <w:rsid w:val="009E5784"/>
    <w:rsid w:val="009F3E20"/>
    <w:rsid w:val="00A45B31"/>
    <w:rsid w:val="00A87960"/>
    <w:rsid w:val="00B47D29"/>
    <w:rsid w:val="00B72AA9"/>
    <w:rsid w:val="00B81E8D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12A1FD4"/>
    <w:rsid w:val="01B947E9"/>
    <w:rsid w:val="01D62A14"/>
    <w:rsid w:val="031048F7"/>
    <w:rsid w:val="04C07E5F"/>
    <w:rsid w:val="06D01345"/>
    <w:rsid w:val="075B5193"/>
    <w:rsid w:val="09306D58"/>
    <w:rsid w:val="0A3B33DD"/>
    <w:rsid w:val="0DD16F1A"/>
    <w:rsid w:val="18AE7B2C"/>
    <w:rsid w:val="193278F6"/>
    <w:rsid w:val="19560A59"/>
    <w:rsid w:val="1A431450"/>
    <w:rsid w:val="1AA64E41"/>
    <w:rsid w:val="1ACA4D1A"/>
    <w:rsid w:val="1C496371"/>
    <w:rsid w:val="1C717C93"/>
    <w:rsid w:val="1C8F2AE8"/>
    <w:rsid w:val="1F0C1CDE"/>
    <w:rsid w:val="1FCD7DFB"/>
    <w:rsid w:val="21785B44"/>
    <w:rsid w:val="25486BE3"/>
    <w:rsid w:val="265852FD"/>
    <w:rsid w:val="26A93DBD"/>
    <w:rsid w:val="270412F3"/>
    <w:rsid w:val="27F03E2A"/>
    <w:rsid w:val="28716ED4"/>
    <w:rsid w:val="28E8704B"/>
    <w:rsid w:val="290C75C1"/>
    <w:rsid w:val="29D47C5C"/>
    <w:rsid w:val="2A4822AF"/>
    <w:rsid w:val="2BEB3EE9"/>
    <w:rsid w:val="2D6E1B68"/>
    <w:rsid w:val="2E7528DB"/>
    <w:rsid w:val="2E8D617B"/>
    <w:rsid w:val="2FD26275"/>
    <w:rsid w:val="31C55215"/>
    <w:rsid w:val="32777821"/>
    <w:rsid w:val="334308AF"/>
    <w:rsid w:val="39AE61CA"/>
    <w:rsid w:val="3D910776"/>
    <w:rsid w:val="3DF23407"/>
    <w:rsid w:val="3EA017DC"/>
    <w:rsid w:val="3FBD419A"/>
    <w:rsid w:val="419C0824"/>
    <w:rsid w:val="41C73C0B"/>
    <w:rsid w:val="44244964"/>
    <w:rsid w:val="44B91965"/>
    <w:rsid w:val="44E257CC"/>
    <w:rsid w:val="455B3491"/>
    <w:rsid w:val="48D65832"/>
    <w:rsid w:val="49952BCA"/>
    <w:rsid w:val="4B596003"/>
    <w:rsid w:val="4EEF2F58"/>
    <w:rsid w:val="50223A7B"/>
    <w:rsid w:val="5166632D"/>
    <w:rsid w:val="52687830"/>
    <w:rsid w:val="52DF6C8B"/>
    <w:rsid w:val="52E1663F"/>
    <w:rsid w:val="536B2CB8"/>
    <w:rsid w:val="53E47F37"/>
    <w:rsid w:val="561A16D8"/>
    <w:rsid w:val="570D721D"/>
    <w:rsid w:val="57404164"/>
    <w:rsid w:val="576B5048"/>
    <w:rsid w:val="5AD277FB"/>
    <w:rsid w:val="5CC46C40"/>
    <w:rsid w:val="5D6D3F49"/>
    <w:rsid w:val="5E145AF2"/>
    <w:rsid w:val="5F412942"/>
    <w:rsid w:val="5FA47421"/>
    <w:rsid w:val="60785E58"/>
    <w:rsid w:val="61B5226F"/>
    <w:rsid w:val="66792F89"/>
    <w:rsid w:val="66EC3CFC"/>
    <w:rsid w:val="687A151E"/>
    <w:rsid w:val="6A5519A2"/>
    <w:rsid w:val="6C2609DD"/>
    <w:rsid w:val="6C305B70"/>
    <w:rsid w:val="6C8851EE"/>
    <w:rsid w:val="6C8C6B1F"/>
    <w:rsid w:val="6CDE381E"/>
    <w:rsid w:val="6D8C75E7"/>
    <w:rsid w:val="6D9143ED"/>
    <w:rsid w:val="6E90012A"/>
    <w:rsid w:val="6F481423"/>
    <w:rsid w:val="6F9D419A"/>
    <w:rsid w:val="705C4A72"/>
    <w:rsid w:val="71D022E5"/>
    <w:rsid w:val="74AC25CF"/>
    <w:rsid w:val="75D26FF0"/>
    <w:rsid w:val="79027EC3"/>
    <w:rsid w:val="797E6DEA"/>
    <w:rsid w:val="7ACE35B6"/>
    <w:rsid w:val="7D0F6ECA"/>
    <w:rsid w:val="7DBA6A45"/>
    <w:rsid w:val="7F73707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autoRedefine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753</Words>
  <Characters>980</Characters>
  <Lines>7</Lines>
  <Paragraphs>2</Paragraphs>
  <TotalTime>16</TotalTime>
  <ScaleCrop>false</ScaleCrop>
  <LinksUpToDate>false</LinksUpToDate>
  <CharactersWithSpaces>1046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  阿伦  </cp:lastModifiedBy>
  <cp:lastPrinted>2022-04-28T02:25:00Z</cp:lastPrinted>
  <dcterms:modified xsi:type="dcterms:W3CDTF">2025-04-27T07:15:43Z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75741680D4654C9A86F31C7FCA118FCE_13</vt:lpwstr>
  </property>
  <property fmtid="{D5CDD505-2E9C-101B-9397-08002B2CF9AE}" pid="4" name="commondata">
    <vt:lpwstr>eyJoZGlkIjoiMzIxYmMwMDJkYjZiMmFlYzdhY2YzYTliOWFhN2UxMzIifQ==</vt:lpwstr>
  </property>
  <property fmtid="{D5CDD505-2E9C-101B-9397-08002B2CF9AE}" pid="5" name="KSOTemplateDocerSaveRecord">
    <vt:lpwstr>eyJoZGlkIjoiYjc4MWU4MDlhMzQwYjQ3YmVjOWEzYmIzMGZmZTk2NTAiLCJ1c2VySWQiOiI2MjczODE3NzMifQ==</vt:lpwstr>
  </property>
</Properties>
</file>