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山东公用北湖污水处理有限公司</w:t>
      </w:r>
      <w:bookmarkEnd w:id="0"/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2025年第一季度财务重大信息公开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1.公司名称：山东公用北湖污水处理有限公司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2.法定代表人：孙海滨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3.注册地址：山东省济宁北湖省级旅游度假区许庄街道临菏路与237国道交叉口东800米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4.经营范围：自来水生产与供应;施工专业作业;建筑劳务分包;建设工程施工;污水处理及其再生利用;建设工程设计。(依法须经批准的项目，经相关部门批准后方可开展经营活动，具体经营项目以相关部门批准文件或许可证件为准)工程技术服务(规划管理、勘察、设计、监理除外);工程管理服务;工程和技术研究和试验发展;专业设计服务。(除依法须经批准的项目外，凭营业执照依法自主开展经营活动) </w:t>
      </w:r>
    </w:p>
    <w:p>
      <w:pPr>
        <w:spacing w:line="580" w:lineRule="exact"/>
        <w:ind w:firstLine="560"/>
        <w:jc w:val="left"/>
        <w:outlineLvl w:val="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山东公用北湖污水处理有限公司隶属于山东公用水务集团有限公司，是济宁市住建委批准的城市污水处理二级企业，被太白湖新区人民政府授予城区范围内污水处理30年特许经营权。公司处理工艺采用“A2O”生物处理+V型滤池过滤深度处理”，处理能力2万m3/d，2011年7月立项批准，2012年9月建设竣工，2013年2月调试运行，注册资本金8500万元，现有员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人。运行以来，出水稳定达标排放，水质优于《城镇污水处理厂污染物排放标准》（GB18918-2002） 一级A排放标准要求，2023年污水处理厂水质提标改造后，出水水质将达到（GB3838-2002）的准Ⅳ类，中水直接排入老运河湿地。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（</w:t>
      </w:r>
      <w:r>
        <w:rPr>
          <w:rFonts w:ascii="Times New Roman" w:hAnsi="Times New Roman" w:eastAsia="方正黑体简体" w:cs="Times New Roman"/>
          <w:b/>
          <w:bCs/>
          <w:sz w:val="21"/>
          <w:szCs w:val="21"/>
        </w:rPr>
        <w:t>截至到</w:t>
      </w:r>
      <w:r>
        <w:rPr>
          <w:rFonts w:ascii="Times New Roman" w:hAnsi="Times New Roman" w:eastAsia="方正仿宋简体" w:cs="Times New Roman"/>
          <w:b/>
          <w:bCs/>
          <w:sz w:val="21"/>
          <w:szCs w:val="21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21"/>
          <w:szCs w:val="21"/>
        </w:rPr>
        <w:t>5</w:t>
      </w:r>
      <w:r>
        <w:rPr>
          <w:rFonts w:ascii="Times New Roman" w:hAnsi="Times New Roman" w:eastAsia="方正黑体简体" w:cs="Times New Roman"/>
          <w:b/>
          <w:bCs/>
          <w:sz w:val="21"/>
          <w:szCs w:val="21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1"/>
          <w:szCs w:val="21"/>
        </w:rPr>
        <w:t>3</w:t>
      </w:r>
      <w:r>
        <w:rPr>
          <w:rFonts w:ascii="Times New Roman" w:hAnsi="Times New Roman" w:eastAsia="方正黑体简体" w:cs="Times New Roman"/>
          <w:b/>
          <w:bCs/>
          <w:sz w:val="21"/>
          <w:szCs w:val="21"/>
        </w:rPr>
        <w:t>月</w:t>
      </w:r>
      <w:r>
        <w:rPr>
          <w:rFonts w:ascii="Times New Roman" w:hAnsi="Times New Roman" w:eastAsia="方正仿宋简体" w:cs="Times New Roman"/>
          <w:b/>
          <w:bCs/>
          <w:sz w:val="21"/>
          <w:szCs w:val="21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21"/>
          <w:szCs w:val="21"/>
        </w:rPr>
        <w:t>1</w:t>
      </w:r>
      <w:r>
        <w:rPr>
          <w:rFonts w:ascii="Times New Roman" w:hAnsi="Times New Roman" w:eastAsia="方正黑体简体" w:cs="Times New Roman"/>
          <w:b/>
          <w:bCs/>
          <w:sz w:val="21"/>
          <w:szCs w:val="21"/>
        </w:rPr>
        <w:t>日）</w:t>
      </w:r>
    </w:p>
    <w:p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4"/>
        <w:tblpPr w:leftFromText="180" w:rightFromText="180" w:vertAnchor="text" w:horzAnchor="page" w:tblpX="1901" w:tblpY="3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6,673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6,861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sz w:val="24"/>
              </w:rPr>
              <w:t>-188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1.营业收入：本年预算1,350.00万元，截至到202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 24.96%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 -145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124.83%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四、第一季度内发生的重大事项及对公司的影响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1" w:name="_GoBack"/>
      <w:bookmarkEnd w:id="1"/>
    </w:p>
    <w:p>
      <w:pPr>
        <w:snapToGrid w:val="0"/>
        <w:spacing w:line="58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C83"/>
    <w:rsid w:val="001F4B69"/>
    <w:rsid w:val="003F4C5F"/>
    <w:rsid w:val="005445AE"/>
    <w:rsid w:val="00562C83"/>
    <w:rsid w:val="073D6D0E"/>
    <w:rsid w:val="095B6F94"/>
    <w:rsid w:val="0AEC4D95"/>
    <w:rsid w:val="0C1A2FEB"/>
    <w:rsid w:val="0C3B2998"/>
    <w:rsid w:val="10BE79C7"/>
    <w:rsid w:val="116E6C1A"/>
    <w:rsid w:val="14A4621E"/>
    <w:rsid w:val="15AF343C"/>
    <w:rsid w:val="1A55064E"/>
    <w:rsid w:val="1C4116F7"/>
    <w:rsid w:val="1C6116E7"/>
    <w:rsid w:val="1DB25628"/>
    <w:rsid w:val="1EC20E2A"/>
    <w:rsid w:val="210B455B"/>
    <w:rsid w:val="227855A0"/>
    <w:rsid w:val="26630315"/>
    <w:rsid w:val="27556D74"/>
    <w:rsid w:val="29E32BBB"/>
    <w:rsid w:val="2AE02898"/>
    <w:rsid w:val="2AF34583"/>
    <w:rsid w:val="2B3F25B5"/>
    <w:rsid w:val="2D750357"/>
    <w:rsid w:val="30C64425"/>
    <w:rsid w:val="311F5877"/>
    <w:rsid w:val="325F1A40"/>
    <w:rsid w:val="330D1872"/>
    <w:rsid w:val="343812E8"/>
    <w:rsid w:val="35855A91"/>
    <w:rsid w:val="36CF6F6B"/>
    <w:rsid w:val="37555034"/>
    <w:rsid w:val="39CC509A"/>
    <w:rsid w:val="3AAB6272"/>
    <w:rsid w:val="3AF55BE1"/>
    <w:rsid w:val="3AF622E6"/>
    <w:rsid w:val="3BB55FE5"/>
    <w:rsid w:val="3BFC0A47"/>
    <w:rsid w:val="3CFB1B62"/>
    <w:rsid w:val="3D0D0990"/>
    <w:rsid w:val="3FC26114"/>
    <w:rsid w:val="40BD30B7"/>
    <w:rsid w:val="41281C9D"/>
    <w:rsid w:val="415C62E0"/>
    <w:rsid w:val="41FF3444"/>
    <w:rsid w:val="434B161A"/>
    <w:rsid w:val="43643E1F"/>
    <w:rsid w:val="44D02732"/>
    <w:rsid w:val="45C53C3B"/>
    <w:rsid w:val="46854B6C"/>
    <w:rsid w:val="471A6AF1"/>
    <w:rsid w:val="48A61A59"/>
    <w:rsid w:val="49F13122"/>
    <w:rsid w:val="4AC074EF"/>
    <w:rsid w:val="4CCE257E"/>
    <w:rsid w:val="4D684F8B"/>
    <w:rsid w:val="4DD7469C"/>
    <w:rsid w:val="4E5F12FF"/>
    <w:rsid w:val="4F8B6063"/>
    <w:rsid w:val="4FD54954"/>
    <w:rsid w:val="50EE503F"/>
    <w:rsid w:val="53ED6D31"/>
    <w:rsid w:val="5542716F"/>
    <w:rsid w:val="55BA32E0"/>
    <w:rsid w:val="56931D7A"/>
    <w:rsid w:val="5AD90BFD"/>
    <w:rsid w:val="5D041A8B"/>
    <w:rsid w:val="5E2E4B82"/>
    <w:rsid w:val="5F4B061C"/>
    <w:rsid w:val="60C55797"/>
    <w:rsid w:val="628D27E7"/>
    <w:rsid w:val="63854CEE"/>
    <w:rsid w:val="640109FE"/>
    <w:rsid w:val="65D57EFD"/>
    <w:rsid w:val="676A37A4"/>
    <w:rsid w:val="6841533D"/>
    <w:rsid w:val="68AC57F5"/>
    <w:rsid w:val="68CB12B8"/>
    <w:rsid w:val="69A37C7E"/>
    <w:rsid w:val="6A513C3D"/>
    <w:rsid w:val="6B1E2E25"/>
    <w:rsid w:val="6C0720FB"/>
    <w:rsid w:val="6CB05D82"/>
    <w:rsid w:val="6DAC7C52"/>
    <w:rsid w:val="6DAD6A30"/>
    <w:rsid w:val="709E6BC3"/>
    <w:rsid w:val="72711825"/>
    <w:rsid w:val="72A32873"/>
    <w:rsid w:val="72D9744E"/>
    <w:rsid w:val="74EA3D65"/>
    <w:rsid w:val="770E00D7"/>
    <w:rsid w:val="7723296C"/>
    <w:rsid w:val="772D5527"/>
    <w:rsid w:val="77727E0A"/>
    <w:rsid w:val="77BC30A1"/>
    <w:rsid w:val="79FA00B0"/>
    <w:rsid w:val="7A9C7849"/>
    <w:rsid w:val="7D047F87"/>
    <w:rsid w:val="7D52735E"/>
    <w:rsid w:val="7EAE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695</Words>
  <Characters>806</Characters>
  <Lines>7</Lines>
  <Paragraphs>1</Paragraphs>
  <TotalTime>18</TotalTime>
  <ScaleCrop>false</ScaleCrop>
  <LinksUpToDate>false</LinksUpToDate>
  <CharactersWithSpaces>815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2022-04-28T00:56:00Z</dcterms:created>
  <dc:creator>lenovo</dc:creator>
  <cp:lastModifiedBy>张娜</cp:lastModifiedBy>
  <cp:lastPrinted>2025-04-02T09:10:00Z</cp:lastPrinted>
  <dcterms:modified xsi:type="dcterms:W3CDTF">2025-04-30T08:21:45Z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957CDE41DA7B4ADFB1DCB0DE24FF1E00</vt:lpwstr>
  </property>
  <property fmtid="{D5CDD505-2E9C-101B-9397-08002B2CF9AE}" pid="4" name="KSOTemplateDocerSaveRecord">
    <vt:lpwstr>eyJoZGlkIjoiNDZlZWY1MTZiMTkyZjJiYmE4ZmY2NmQ4YzIyODA0ODMifQ==</vt:lpwstr>
  </property>
</Properties>
</file>