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山东公用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黄河水务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有限公司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第三季度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财务等重大信息公开</w:t>
      </w:r>
    </w:p>
    <w:p>
      <w:pPr>
        <w:keepNext w:val="0"/>
        <w:keepLines w:val="0"/>
        <w:pageBreakBefore w:val="0"/>
        <w:widowControl w:val="0"/>
        <w:numPr>
          <w:numId w:val="0"/>
        </w:numPr>
        <w:tabs>
          <w:tab w:val="left" w:pos="6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27" w:beforeLines="40" w:beforeAutospacing="0" w:after="127" w:afterLines="40" w:afterAutospacing="0" w:line="240" w:lineRule="auto"/>
        <w:jc w:val="left"/>
        <w:textAlignment w:val="auto"/>
        <w:rPr>
          <w:rStyle w:val="7"/>
          <w:rFonts w:ascii="方正黑体简体" w:hAnsi="方正黑体简体" w:eastAsia="方正黑体简体" w:cs="方正黑体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tabs>
          <w:tab w:val="left" w:pos="6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3" w:firstLineChars="200"/>
        <w:jc w:val="left"/>
        <w:textAlignment w:val="auto"/>
        <w:rPr>
          <w:rFonts w:hint="default" w:ascii="Times New Roman" w:hAnsi="Times New Roman" w:cs="Times New Roman"/>
          <w:sz w:val="32"/>
          <w:szCs w:val="32"/>
        </w:rPr>
      </w:pPr>
      <w:r>
        <w:rPr>
          <w:rStyle w:val="7"/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一、</w:t>
      </w:r>
      <w:r>
        <w:rPr>
          <w:rStyle w:val="7"/>
          <w:rFonts w:hint="default" w:ascii="Times New Roman" w:hAnsi="Times New Roman" w:eastAsia="方正黑体简体" w:cs="Times New Roman"/>
          <w:sz w:val="32"/>
          <w:szCs w:val="32"/>
        </w:rPr>
        <w:t>公司基本情况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3" w:firstLineChars="200"/>
        <w:jc w:val="left"/>
        <w:textAlignment w:val="auto"/>
        <w:rPr>
          <w:rStyle w:val="7"/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1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.公司名称：山东公用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黄河水务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有限公司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textAlignment w:val="auto"/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2.法定代表人：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秦玉民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textAlignment w:val="auto"/>
        <w:rPr>
          <w:rStyle w:val="7"/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3.注册地址：山东省济宁市梁山县水泊西路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107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号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textAlignment w:val="auto"/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4.经营范围：一般项目:水资源管理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eastAsia="zh-CN"/>
        </w:rPr>
        <w:t>；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水土流失防治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服务；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水文服务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eastAsia="zh-CN"/>
        </w:rPr>
        <w:t>；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灌溉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服务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eastAsia="zh-CN"/>
        </w:rPr>
        <w:t>；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土地整治服务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eastAsia="zh-CN"/>
        </w:rPr>
        <w:t>；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生态恢复及生态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保护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服务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eastAsia="zh-CN"/>
        </w:rPr>
        <w:t>；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水污染治理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eastAsia="zh-CN"/>
        </w:rPr>
        <w:t>；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环境应急治理服务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eastAsia="zh-CN"/>
        </w:rPr>
        <w:t>；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园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林绿化工程施工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eastAsia="zh-CN"/>
        </w:rPr>
        <w:t>；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土石方工程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 xml:space="preserve">施工；对外承包工程；工程管理服务（除依法须经批准的项目外，凭营业执照依法自主开展经营活动）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textAlignment w:val="auto"/>
        <w:rPr>
          <w:rStyle w:val="7"/>
          <w:rFonts w:hint="default" w:ascii="Times New Roman" w:hAnsi="Times New Roman" w:eastAsia="方正仿宋简体" w:cs="Times New Roman"/>
          <w:sz w:val="31"/>
          <w:szCs w:val="31"/>
        </w:rPr>
      </w:pP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5.公司简介: 山东公用黄河水务有限公司于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2021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年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0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1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月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12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日成立，注册资金</w:t>
      </w:r>
      <w:r>
        <w:rPr>
          <w:rStyle w:val="7"/>
          <w:rFonts w:hint="default" w:ascii="Times New Roman" w:hAnsi="Times New Roman" w:eastAsia="方正仿宋简体" w:cs="Times New Roman"/>
          <w:b w:val="0"/>
          <w:bCs/>
          <w:sz w:val="32"/>
          <w:szCs w:val="32"/>
        </w:rPr>
        <w:t>1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亿元，是山东公用控股有限公司出资设立的全资子公司，作为济宁市引黄西线工程的项目公司，具体负责项目的投资、建设、运营等。该项目总投资为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21.93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亿元，截止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202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4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年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9月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30日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公司资产总额达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1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7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.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2883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亿元，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目前后续工程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正在建设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中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，计划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于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202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5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年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12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月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31日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完成施工。</w:t>
      </w:r>
    </w:p>
    <w:p>
      <w:pPr>
        <w:pStyle w:val="4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0" w:right="0" w:rightChars="0" w:firstLine="643" w:firstLineChars="200"/>
        <w:textAlignment w:val="auto"/>
        <w:rPr>
          <w:rStyle w:val="7"/>
          <w:rFonts w:hint="default" w:ascii="Times New Roman" w:hAnsi="Times New Roman" w:eastAsia="方正黑体简体" w:cs="Times New Roman"/>
          <w:sz w:val="32"/>
          <w:szCs w:val="32"/>
        </w:rPr>
      </w:pPr>
      <w:r>
        <w:rPr>
          <w:rStyle w:val="7"/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二、</w:t>
      </w:r>
      <w:r>
        <w:rPr>
          <w:rStyle w:val="7"/>
          <w:rFonts w:hint="default" w:ascii="Times New Roman" w:hAnsi="Times New Roman" w:eastAsia="方正黑体简体" w:cs="Times New Roman"/>
          <w:sz w:val="32"/>
          <w:szCs w:val="32"/>
        </w:rPr>
        <w:t>主要会计数据和财务指标（截至到202</w:t>
      </w:r>
      <w:r>
        <w:rPr>
          <w:rStyle w:val="7"/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4</w:t>
      </w:r>
      <w:r>
        <w:rPr>
          <w:rStyle w:val="7"/>
          <w:rFonts w:hint="default" w:ascii="Times New Roman" w:hAnsi="Times New Roman" w:eastAsia="方正黑体简体" w:cs="Times New Roman"/>
          <w:sz w:val="32"/>
          <w:szCs w:val="32"/>
        </w:rPr>
        <w:t>年</w:t>
      </w:r>
      <w:r>
        <w:rPr>
          <w:rStyle w:val="7"/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9</w:t>
      </w:r>
      <w:r>
        <w:rPr>
          <w:rStyle w:val="7"/>
          <w:rFonts w:hint="default" w:ascii="Times New Roman" w:hAnsi="Times New Roman" w:eastAsia="方正黑体简体" w:cs="Times New Roman"/>
          <w:sz w:val="32"/>
          <w:szCs w:val="32"/>
        </w:rPr>
        <w:t>月3</w:t>
      </w:r>
      <w:r>
        <w:rPr>
          <w:rStyle w:val="7"/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0</w:t>
      </w:r>
      <w:r>
        <w:rPr>
          <w:rStyle w:val="7"/>
          <w:rFonts w:hint="default" w:ascii="Times New Roman" w:hAnsi="Times New Roman" w:eastAsia="方正黑体简体" w:cs="Times New Roman"/>
          <w:sz w:val="32"/>
          <w:szCs w:val="32"/>
        </w:rPr>
        <w:t>日）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7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单位：万元</w:t>
      </w:r>
    </w:p>
    <w:tbl>
      <w:tblPr>
        <w:tblStyle w:val="5"/>
        <w:tblW w:w="0" w:type="auto"/>
        <w:tblCellSpacing w:w="0" w:type="dxa"/>
        <w:tblInd w:w="34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10"/>
        <w:gridCol w:w="41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1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资产总额</w:t>
            </w:r>
          </w:p>
        </w:tc>
        <w:tc>
          <w:tcPr>
            <w:tcW w:w="4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172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,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882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.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负债总额</w:t>
            </w:r>
          </w:p>
        </w:tc>
        <w:tc>
          <w:tcPr>
            <w:tcW w:w="4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146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,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729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.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所有者权益</w:t>
            </w:r>
          </w:p>
        </w:tc>
        <w:tc>
          <w:tcPr>
            <w:tcW w:w="4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261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,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53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.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29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sz w:val="32"/>
          <w:szCs w:val="32"/>
        </w:rPr>
      </w:pPr>
      <w:r>
        <w:rPr>
          <w:rStyle w:val="7"/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三</w:t>
      </w:r>
      <w:r>
        <w:rPr>
          <w:rStyle w:val="7"/>
          <w:rFonts w:hint="default" w:ascii="Times New Roman" w:hAnsi="Times New Roman" w:eastAsia="方正黑体简体" w:cs="Times New Roman"/>
          <w:sz w:val="32"/>
          <w:szCs w:val="32"/>
        </w:rPr>
        <w:t>、</w:t>
      </w:r>
      <w:r>
        <w:rPr>
          <w:rStyle w:val="7"/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季</w:t>
      </w:r>
      <w:r>
        <w:rPr>
          <w:rStyle w:val="7"/>
          <w:rFonts w:hint="default" w:ascii="Times New Roman" w:hAnsi="Times New Roman" w:eastAsia="方正黑体简体" w:cs="Times New Roman"/>
          <w:sz w:val="32"/>
          <w:szCs w:val="32"/>
        </w:rPr>
        <w:t>度内发生的重大事项及对企业的影响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5"/>
        <w:textAlignment w:val="auto"/>
        <w:rPr>
          <w:rFonts w:hint="eastAsia" w:eastAsia="仿宋_GB2312"/>
          <w:bCs/>
          <w:spacing w:val="-2"/>
          <w:sz w:val="32"/>
          <w:szCs w:val="32"/>
          <w:lang w:val="en-US" w:eastAsia="zh-CN"/>
        </w:rPr>
      </w:pP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无。</w:t>
      </w:r>
      <w:r>
        <w:rPr>
          <w:rFonts w:hint="default" w:ascii="Times New Roman" w:hAnsi="Times New Roman" w:eastAsia="仿宋_GB2312" w:cs="Times New Roman"/>
          <w:bCs/>
          <w:spacing w:val="-2"/>
          <w:sz w:val="32"/>
          <w:szCs w:val="32"/>
          <w:lang w:val="en-US" w:eastAsia="zh-CN"/>
        </w:rPr>
        <w:t xml:space="preserve">                 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Cs/>
          <w:spacing w:val="-2"/>
          <w:sz w:val="32"/>
          <w:szCs w:val="32"/>
          <w:lang w:val="en-US" w:eastAsia="zh-CN"/>
        </w:rPr>
        <w:t xml:space="preserve">                               </w:t>
      </w:r>
      <w:r>
        <w:rPr>
          <w:rFonts w:hint="eastAsia" w:eastAsia="仿宋_GB2312"/>
          <w:bCs/>
          <w:spacing w:val="-2"/>
          <w:sz w:val="32"/>
          <w:szCs w:val="32"/>
          <w:lang w:val="en-US" w:eastAsia="zh-CN"/>
        </w:rPr>
        <w:t xml:space="preserve">                                  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5NDYzNGIzMDY5YzI1MGRiYTcyN2MwZTM0MzdmYTYifQ=="/>
  </w:docVars>
  <w:rsids>
    <w:rsidRoot w:val="256351FF"/>
    <w:rsid w:val="001F3ADA"/>
    <w:rsid w:val="00DA5C53"/>
    <w:rsid w:val="00FE4037"/>
    <w:rsid w:val="02F56D74"/>
    <w:rsid w:val="046C3066"/>
    <w:rsid w:val="04FC43EA"/>
    <w:rsid w:val="050414F1"/>
    <w:rsid w:val="06D771C7"/>
    <w:rsid w:val="07061550"/>
    <w:rsid w:val="08FF26FB"/>
    <w:rsid w:val="09092AAB"/>
    <w:rsid w:val="09684744"/>
    <w:rsid w:val="0A00672A"/>
    <w:rsid w:val="0B4D3BF1"/>
    <w:rsid w:val="0B907F82"/>
    <w:rsid w:val="0C4A1EDF"/>
    <w:rsid w:val="0CA37841"/>
    <w:rsid w:val="0E7B2823"/>
    <w:rsid w:val="10B1077E"/>
    <w:rsid w:val="119A3908"/>
    <w:rsid w:val="11E64458"/>
    <w:rsid w:val="122D2087"/>
    <w:rsid w:val="129E4D32"/>
    <w:rsid w:val="12CB18A0"/>
    <w:rsid w:val="132A0CBC"/>
    <w:rsid w:val="146B158C"/>
    <w:rsid w:val="17B2302E"/>
    <w:rsid w:val="18F002B2"/>
    <w:rsid w:val="19155686"/>
    <w:rsid w:val="1A4408B5"/>
    <w:rsid w:val="1AEC6857"/>
    <w:rsid w:val="1B903686"/>
    <w:rsid w:val="1C0F0A4F"/>
    <w:rsid w:val="1E580955"/>
    <w:rsid w:val="1FD71884"/>
    <w:rsid w:val="209D2ACD"/>
    <w:rsid w:val="20C0056A"/>
    <w:rsid w:val="20C20786"/>
    <w:rsid w:val="21787096"/>
    <w:rsid w:val="224155C2"/>
    <w:rsid w:val="22873A35"/>
    <w:rsid w:val="237A5348"/>
    <w:rsid w:val="256351FF"/>
    <w:rsid w:val="25A91F14"/>
    <w:rsid w:val="25B54415"/>
    <w:rsid w:val="26CA3EF0"/>
    <w:rsid w:val="28722A91"/>
    <w:rsid w:val="29B13146"/>
    <w:rsid w:val="2ACE1AD5"/>
    <w:rsid w:val="2B82123D"/>
    <w:rsid w:val="2BF13CCD"/>
    <w:rsid w:val="2C3342E6"/>
    <w:rsid w:val="2C7D37B3"/>
    <w:rsid w:val="2D047A30"/>
    <w:rsid w:val="2D66078F"/>
    <w:rsid w:val="2D9B2143"/>
    <w:rsid w:val="30867E40"/>
    <w:rsid w:val="309D715F"/>
    <w:rsid w:val="319F5F79"/>
    <w:rsid w:val="326F3B9E"/>
    <w:rsid w:val="3281224F"/>
    <w:rsid w:val="33F702EF"/>
    <w:rsid w:val="357F234A"/>
    <w:rsid w:val="3991089E"/>
    <w:rsid w:val="3B043A1D"/>
    <w:rsid w:val="3B0A4DAB"/>
    <w:rsid w:val="3B824942"/>
    <w:rsid w:val="3BC96A15"/>
    <w:rsid w:val="3C0B0DDB"/>
    <w:rsid w:val="3CF72329"/>
    <w:rsid w:val="3D023F8C"/>
    <w:rsid w:val="3E3D2DA2"/>
    <w:rsid w:val="3F3C12AC"/>
    <w:rsid w:val="40E02836"/>
    <w:rsid w:val="42B0448A"/>
    <w:rsid w:val="445F3A72"/>
    <w:rsid w:val="44F20D8A"/>
    <w:rsid w:val="45815C6A"/>
    <w:rsid w:val="46BF6A4A"/>
    <w:rsid w:val="485B27A2"/>
    <w:rsid w:val="486A50DB"/>
    <w:rsid w:val="4884619D"/>
    <w:rsid w:val="48FB5D34"/>
    <w:rsid w:val="490270C2"/>
    <w:rsid w:val="4A745D9D"/>
    <w:rsid w:val="4B2D73D1"/>
    <w:rsid w:val="4B7C315C"/>
    <w:rsid w:val="4B9C55AC"/>
    <w:rsid w:val="4CF60CEC"/>
    <w:rsid w:val="4CF907DC"/>
    <w:rsid w:val="4D761E2D"/>
    <w:rsid w:val="4D950505"/>
    <w:rsid w:val="4E047438"/>
    <w:rsid w:val="500E459E"/>
    <w:rsid w:val="52F60A01"/>
    <w:rsid w:val="540D23BC"/>
    <w:rsid w:val="5543118E"/>
    <w:rsid w:val="577E46FF"/>
    <w:rsid w:val="57F4051E"/>
    <w:rsid w:val="5895585D"/>
    <w:rsid w:val="593E0A00"/>
    <w:rsid w:val="59D2663D"/>
    <w:rsid w:val="5A0A04CC"/>
    <w:rsid w:val="5A0F163F"/>
    <w:rsid w:val="5AFD593B"/>
    <w:rsid w:val="5AFE3B8D"/>
    <w:rsid w:val="5BF1724E"/>
    <w:rsid w:val="5BF51502"/>
    <w:rsid w:val="5C166CB5"/>
    <w:rsid w:val="5C384E7D"/>
    <w:rsid w:val="5C4952DC"/>
    <w:rsid w:val="5D261179"/>
    <w:rsid w:val="5D6677C8"/>
    <w:rsid w:val="5F385194"/>
    <w:rsid w:val="636522D0"/>
    <w:rsid w:val="6870151A"/>
    <w:rsid w:val="68BB130F"/>
    <w:rsid w:val="6A3A6264"/>
    <w:rsid w:val="6B320609"/>
    <w:rsid w:val="6C57619D"/>
    <w:rsid w:val="6C9C1458"/>
    <w:rsid w:val="6CA83959"/>
    <w:rsid w:val="6D203E37"/>
    <w:rsid w:val="6D2F7BD6"/>
    <w:rsid w:val="6D4E6999"/>
    <w:rsid w:val="6FC860C0"/>
    <w:rsid w:val="70B65454"/>
    <w:rsid w:val="726C71D7"/>
    <w:rsid w:val="74130252"/>
    <w:rsid w:val="751F6782"/>
    <w:rsid w:val="77A411C1"/>
    <w:rsid w:val="77DF044B"/>
    <w:rsid w:val="78063C29"/>
    <w:rsid w:val="783E7867"/>
    <w:rsid w:val="7991227C"/>
    <w:rsid w:val="7A2D1941"/>
    <w:rsid w:val="7A7E3F4B"/>
    <w:rsid w:val="7C084414"/>
    <w:rsid w:val="7C08655B"/>
    <w:rsid w:val="7C1E3C37"/>
    <w:rsid w:val="7E1C0A10"/>
    <w:rsid w:val="7F9B10FB"/>
    <w:rsid w:val="7FB64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格式"/>
    <w:basedOn w:val="1"/>
    <w:qFormat/>
    <w:uiPriority w:val="0"/>
    <w:pPr>
      <w:widowControl/>
      <w:adjustRightInd w:val="0"/>
      <w:snapToGrid w:val="0"/>
      <w:spacing w:line="400" w:lineRule="atLeast"/>
      <w:ind w:firstLine="482"/>
      <w:textAlignment w:val="baseline"/>
    </w:pPr>
    <w:rPr>
      <w:kern w:val="0"/>
      <w:sz w:val="24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421</Words>
  <Characters>485</Characters>
  <Lines>0</Lines>
  <Paragraphs>0</Paragraphs>
  <TotalTime>80</TotalTime>
  <ScaleCrop>false</ScaleCrop>
  <LinksUpToDate>false</LinksUpToDate>
  <CharactersWithSpaces>570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2024-06-25T02:16:00Z</dcterms:created>
  <dc:creator>石花童</dc:creator>
  <cp:lastModifiedBy>张娜</cp:lastModifiedBy>
  <cp:lastPrinted>2024-06-25T02:22:00Z</cp:lastPrinted>
  <dcterms:modified xsi:type="dcterms:W3CDTF">2024-10-31T03:11:25Z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01D1501F9B4A444BA5A10A48C8C3F9E3_11</vt:lpwstr>
  </property>
</Properties>
</file>