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济宁天地鸿基商务有限公司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2024年第三季度财务等重大信息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公开</w:t>
      </w:r>
      <w:bookmarkEnd w:id="0"/>
    </w:p>
    <w:p>
      <w:pPr>
        <w:rPr>
          <w:rFonts w:hint="default" w:ascii="Times New Roman" w:hAnsi="Times New Roman" w:cs="Times New Roman"/>
          <w:b/>
          <w:bCs/>
        </w:rPr>
      </w:pPr>
    </w:p>
    <w:p>
      <w:pPr>
        <w:rPr>
          <w:rFonts w:hint="default" w:ascii="Times New Roman" w:hAnsi="Times New Roman" w:cs="Times New Roman"/>
          <w:b/>
          <w:bCs/>
        </w:rPr>
      </w:pPr>
    </w:p>
    <w:p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一、企业基本情况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1.企业名称：济宁天地鸿基商务有限公司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2.注册地址：山东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省济宁北湖省级旅游度假区京投总部大厦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A座1单元20层2001号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3.登记机关：济宁北湖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省级旅游度假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区行政审批服务局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煤炭批发（不含存储）；建筑材料、化工原料（不含危险化学品）、日用品、文具、体育用品、矿用机械设备、五金交电、家用电器、纺织品、服装服饰、家具、卫生洁具、机电设备、管道设备、制冷设备、供暖设备、计算机软硬件、电子产品、化妆品、仪器仪表、工艺品、农产品、食品、劳保用品的销售；清洁服务。(依法须经批准的项目，经相关部门批准后方可开展经营活动)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5.企业类型：有限责任公司（自然人投资或控股的法人独资）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6.成立日期：2002年04月17日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7.机构设置情况：公司设立综合科、营销科。</w:t>
      </w:r>
    </w:p>
    <w:p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财务数据：</w:t>
      </w:r>
    </w:p>
    <w:p>
      <w:pP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    2024年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第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季度主要财务数据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资产总额3661万元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负债总额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4358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所有者权益总额-697万元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营业收入5851万元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营业成本5802万元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利润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财务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预算执行情况</w:t>
      </w:r>
    </w:p>
    <w:p>
      <w:pPr>
        <w:ind w:firstLine="645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2024年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第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季度财务预算执行情况：</w:t>
      </w:r>
    </w:p>
    <w:p>
      <w:pPr>
        <w:ind w:firstLine="645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第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季度实现营业收入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5851万元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，完成预算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10000万元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58.51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%；利润总额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，完成预算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7.85万元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50.96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</w:p>
    <w:p/>
    <w:sectPr>
      <w:pgSz w:w="11906" w:h="16838"/>
      <w:pgMar w:top="1984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340"/>
    <w:rsid w:val="00012197"/>
    <w:rsid w:val="000C664A"/>
    <w:rsid w:val="00153446"/>
    <w:rsid w:val="001B74A8"/>
    <w:rsid w:val="00203D09"/>
    <w:rsid w:val="003F7855"/>
    <w:rsid w:val="00486872"/>
    <w:rsid w:val="004A5865"/>
    <w:rsid w:val="004D3727"/>
    <w:rsid w:val="00501674"/>
    <w:rsid w:val="006C49BD"/>
    <w:rsid w:val="007F7FCD"/>
    <w:rsid w:val="008F0AF3"/>
    <w:rsid w:val="009024E1"/>
    <w:rsid w:val="009A6F20"/>
    <w:rsid w:val="009F4269"/>
    <w:rsid w:val="00AA3611"/>
    <w:rsid w:val="00B169D6"/>
    <w:rsid w:val="00B416E6"/>
    <w:rsid w:val="00CF0639"/>
    <w:rsid w:val="00DC011F"/>
    <w:rsid w:val="00F472EE"/>
    <w:rsid w:val="00F55A33"/>
    <w:rsid w:val="00F62913"/>
    <w:rsid w:val="00FD6340"/>
    <w:rsid w:val="15A52876"/>
    <w:rsid w:val="28F933AF"/>
    <w:rsid w:val="41EC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91</Words>
  <Characters>521</Characters>
  <Lines>4</Lines>
  <Paragraphs>1</Paragraphs>
  <TotalTime>165</TotalTime>
  <ScaleCrop>false</ScaleCrop>
  <LinksUpToDate>false</LinksUpToDate>
  <CharactersWithSpaces>611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2021-08-04T07:50:00Z</dcterms:created>
  <dc:creator>DELL</dc:creator>
  <cp:lastModifiedBy>张娜</cp:lastModifiedBy>
  <cp:lastPrinted>2022-10-27T06:40:00Z</cp:lastPrinted>
  <dcterms:modified xsi:type="dcterms:W3CDTF">2024-10-31T02:22:52Z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