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"/>
        </w:rPr>
        <w:t>山东公用环保集团检测运营有限公司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kern w:val="0"/>
          <w:sz w:val="44"/>
          <w:szCs w:val="44"/>
          <w:lang w:val="en-US" w:eastAsia="zh-CN" w:bidi="ar"/>
        </w:rPr>
        <w:t>2024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"/>
        </w:rPr>
        <w:t>年第三季度财务等重大信息公开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一、企业基本情况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山东公用环保集团检测运营有限公司成立于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2020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月，地址位于山东省济宁北湖省级旅游度假区荷花路京投总部大厦A座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14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楼，注册资本金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2000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万元。公司主营业务为污染源在线自动监测系统的销售及运维、空气质量自动监测站建设机运维、水质自动监测站的建设及运维、环保污染治理设施解决方案及技术服务、智慧环保综合解决方案。公司拥有中环协（北京）认证中心颁发的（水、气）一级运营资质，通过了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ISO9001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质量管理体系认证、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ISO14001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环境管理体系认证、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ISO18000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职业健康安全管理体系认证，先后被评为信用等级AAA、“守合同重信用企业”。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二、202</w:t>
      </w:r>
      <w:r>
        <w:rPr>
          <w:rFonts w:hint="eastAsia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第三</w:t>
      </w: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季度主要财务数据</w:t>
      </w:r>
    </w:p>
    <w:tbl>
      <w:tblPr>
        <w:tblStyle w:val="6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3"/>
        <w:gridCol w:w="3031"/>
        <w:gridCol w:w="30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单位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万元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auto"/>
                <w:kern w:val="0"/>
                <w:sz w:val="32"/>
                <w:szCs w:val="32"/>
              </w:rPr>
              <w:t>项目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auto"/>
                <w:kern w:val="0"/>
                <w:sz w:val="32"/>
                <w:szCs w:val="32"/>
              </w:rPr>
              <w:t>本期金额</w:t>
            </w:r>
          </w:p>
        </w:tc>
        <w:tc>
          <w:tcPr>
            <w:tcW w:w="16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auto"/>
                <w:kern w:val="0"/>
                <w:sz w:val="32"/>
                <w:szCs w:val="32"/>
              </w:rPr>
              <w:t>上期金额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营业总收入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3054.00</w:t>
            </w:r>
          </w:p>
        </w:tc>
        <w:tc>
          <w:tcPr>
            <w:tcW w:w="16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3230.00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营业总成本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2751.00</w:t>
            </w:r>
          </w:p>
        </w:tc>
        <w:tc>
          <w:tcPr>
            <w:tcW w:w="16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2730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利润总额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323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6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520.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资产总额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13103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6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10132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负债总额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6473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6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5765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所有者权益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6630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6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4367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2024</w:t>
      </w: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年度主要财务预算指标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营业总收入4,000.00万元，利润总额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680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.00万元。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四、季度财务预算执行情况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2024年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第三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季度，山东公用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环保集团检测运营有限公司累计实现营业总收入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3054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.00万元，完成年度预算4000.00万元的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76.35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%，实现利润总额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323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.00万元，完成年度预算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680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.00万元的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47.50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%。</w:t>
      </w: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  <w:sz w:val="32"/>
          <w:szCs w:val="32"/>
        </w:rPr>
      </w:pPr>
    </w:p>
    <w:p>
      <w:pPr>
        <w:rPr>
          <w:b/>
          <w:bCs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xNTJjZmRkYWUzNjU4MWRkYzBjZjA2Y2MzYmM0OTEifQ=="/>
  </w:docVars>
  <w:rsids>
    <w:rsidRoot w:val="7B952FE1"/>
    <w:rsid w:val="041B0A5C"/>
    <w:rsid w:val="04AE0E61"/>
    <w:rsid w:val="05E06CA4"/>
    <w:rsid w:val="06FE6B3F"/>
    <w:rsid w:val="0FCC034E"/>
    <w:rsid w:val="0FDF6D31"/>
    <w:rsid w:val="136441CE"/>
    <w:rsid w:val="14B24AC5"/>
    <w:rsid w:val="15001CD4"/>
    <w:rsid w:val="171658C8"/>
    <w:rsid w:val="1783099B"/>
    <w:rsid w:val="18697B91"/>
    <w:rsid w:val="19533E9A"/>
    <w:rsid w:val="1EEC4587"/>
    <w:rsid w:val="1F1C3BAF"/>
    <w:rsid w:val="22EF5136"/>
    <w:rsid w:val="262339B3"/>
    <w:rsid w:val="2700688F"/>
    <w:rsid w:val="2A48639C"/>
    <w:rsid w:val="2F0168ED"/>
    <w:rsid w:val="2F454A5C"/>
    <w:rsid w:val="2F4F58DB"/>
    <w:rsid w:val="2F7D0255"/>
    <w:rsid w:val="2F7E1D1C"/>
    <w:rsid w:val="31927D00"/>
    <w:rsid w:val="375571FE"/>
    <w:rsid w:val="38CA5FD2"/>
    <w:rsid w:val="44DD3D5F"/>
    <w:rsid w:val="47102B42"/>
    <w:rsid w:val="4AB0180A"/>
    <w:rsid w:val="4C891645"/>
    <w:rsid w:val="4D3E6805"/>
    <w:rsid w:val="503F3F3D"/>
    <w:rsid w:val="505418DC"/>
    <w:rsid w:val="510F2A39"/>
    <w:rsid w:val="52F507C3"/>
    <w:rsid w:val="53C103D3"/>
    <w:rsid w:val="5474356A"/>
    <w:rsid w:val="56012621"/>
    <w:rsid w:val="5AD800D0"/>
    <w:rsid w:val="5B741F47"/>
    <w:rsid w:val="5F1C212B"/>
    <w:rsid w:val="61105020"/>
    <w:rsid w:val="61132D26"/>
    <w:rsid w:val="64D57CB4"/>
    <w:rsid w:val="655E6422"/>
    <w:rsid w:val="6A242EE4"/>
    <w:rsid w:val="6CD93ED8"/>
    <w:rsid w:val="6FDF3F39"/>
    <w:rsid w:val="6FEC1DAE"/>
    <w:rsid w:val="78C41BF2"/>
    <w:rsid w:val="79464C25"/>
    <w:rsid w:val="7B952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Body Text First Indent 2"/>
    <w:basedOn w:val="4"/>
    <w:next w:val="1"/>
    <w:qFormat/>
    <w:uiPriority w:val="99"/>
    <w:pPr>
      <w:tabs>
        <w:tab w:val="left" w:pos="945"/>
        <w:tab w:val="left" w:pos="1155"/>
      </w:tabs>
      <w:spacing w:after="120"/>
      <w:ind w:left="420" w:leftChars="200" w:firstLine="420" w:firstLineChars="200"/>
    </w:pPr>
    <w:rPr>
      <w:rFonts w:ascii="Times New Roman"/>
      <w:kern w:val="0"/>
      <w:sz w:val="21"/>
      <w:szCs w:val="21"/>
    </w:rPr>
  </w:style>
  <w:style w:type="paragraph" w:styleId="4">
    <w:name w:val="Body Text Indent"/>
    <w:basedOn w:val="1"/>
    <w:next w:val="5"/>
    <w:qFormat/>
    <w:uiPriority w:val="99"/>
    <w:pPr>
      <w:tabs>
        <w:tab w:val="left" w:pos="945"/>
        <w:tab w:val="left" w:pos="1155"/>
      </w:tabs>
      <w:ind w:firstLine="435"/>
    </w:pPr>
    <w:rPr>
      <w:rFonts w:ascii="宋体"/>
      <w:sz w:val="24"/>
    </w:rPr>
  </w:style>
  <w:style w:type="paragraph" w:styleId="5">
    <w:name w:val="Normal Indent"/>
    <w:basedOn w:val="1"/>
    <w:next w:val="1"/>
    <w:qFormat/>
    <w:uiPriority w:val="0"/>
    <w:pPr>
      <w:ind w:firstLine="420" w:firstLineChars="20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459</Words>
  <Characters>616</Characters>
  <Lines>0</Lines>
  <Paragraphs>0</Paragraphs>
  <TotalTime>21</TotalTime>
  <ScaleCrop>false</ScaleCrop>
  <LinksUpToDate>false</LinksUpToDate>
  <CharactersWithSpaces>616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2023-07-03T03:15:00Z</dcterms:created>
  <dc:creator>hp</dc:creator>
  <cp:lastModifiedBy>张娜</cp:lastModifiedBy>
  <dcterms:modified xsi:type="dcterms:W3CDTF">2024-10-30T08:46:59Z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2BCD4A13ACB44141BEB49F5248A12383_13</vt:lpwstr>
  </property>
</Properties>
</file>