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山东公用热电集团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三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山东公用热电集团有限公司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国有独资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2019年8月21日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：杨勇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山东省济宁市任城区红星东路23号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热力生产和供应；电力生产和供应；热电联产集中供热；供热工程设计及安装维修；售电服务；太阳能、风能、地热能、冰（水）蓄能、生物质能、分布式能源等新能源利用系统的设计、建设、运营、管理及维护等；合同能源管理；绿色建筑、新能源、新节能技术咨询、服务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山东公用热电集团有限公司成立于2019年8月，隶属于山东公用控股有限公司，注册资本金5亿元人民币，是集热电联产、城市供热运营服务、新能源开发利用于一体的综合性国有企业。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4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023" w:firstLineChars="20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3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9,786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12,373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3,346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2,788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587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354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467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827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7" w:hRule="atLeast"/>
          <w:jc w:val="center"/>
        </w:trPr>
        <w:tc>
          <w:tcPr>
            <w:tcW w:w="4260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982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119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,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527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热电集团第三季度预算营业总收入6,630万元，实际完成率147.6%；预算利润总额-1,849万元，实际完成率869.2%。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三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无。</w:t>
      </w:r>
      <w:bookmarkStart w:id="0" w:name="_GoBack"/>
      <w:bookmarkEnd w:id="0"/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BhOTVmNmZhNTA0OThkYmM0YzcxYjE3ZDk0MjdlY2E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BAA1044"/>
    <w:rsid w:val="0C1300BA"/>
    <w:rsid w:val="11D529E3"/>
    <w:rsid w:val="14D830A2"/>
    <w:rsid w:val="17303DFB"/>
    <w:rsid w:val="208262A6"/>
    <w:rsid w:val="2E9539DE"/>
    <w:rsid w:val="31117233"/>
    <w:rsid w:val="32DA0AFB"/>
    <w:rsid w:val="34833A65"/>
    <w:rsid w:val="359C4116"/>
    <w:rsid w:val="365668DF"/>
    <w:rsid w:val="3ADE08F5"/>
    <w:rsid w:val="3B0764C2"/>
    <w:rsid w:val="3EB218E1"/>
    <w:rsid w:val="40BD03D8"/>
    <w:rsid w:val="46625A9C"/>
    <w:rsid w:val="4D663EEA"/>
    <w:rsid w:val="5AD774AA"/>
    <w:rsid w:val="5D195C77"/>
    <w:rsid w:val="5E5E5DDC"/>
    <w:rsid w:val="619E1E27"/>
    <w:rsid w:val="663C74B6"/>
    <w:rsid w:val="67C52FC9"/>
    <w:rsid w:val="6D316FBD"/>
    <w:rsid w:val="6F4A2487"/>
    <w:rsid w:val="73A033E2"/>
    <w:rsid w:val="73FE1D6C"/>
    <w:rsid w:val="76323B4E"/>
    <w:rsid w:val="7D034BDB"/>
    <w:rsid w:val="7DD24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467</Words>
  <Characters>541</Characters>
  <Lines>11</Lines>
  <Paragraphs>3</Paragraphs>
  <TotalTime>51</TotalTime>
  <ScaleCrop>false</ScaleCrop>
  <LinksUpToDate>false</LinksUpToDate>
  <CharactersWithSpaces>551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张娜</cp:lastModifiedBy>
  <cp:lastPrinted>2022-08-29T09:18:00Z</cp:lastPrinted>
  <dcterms:modified xsi:type="dcterms:W3CDTF">2024-10-30T07:08:13Z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BF6EABCB6D12423B8A6CAA463AC634BC_13</vt:lpwstr>
  </property>
</Properties>
</file>