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山东公用任城污水处理有限公司 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2024年第三季度财务重大信息公开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1.公司名称：山东公用任城污水处理有限公司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2.法定代表人：张军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3.注册地址：济宁市共青团里北首供水大楼一楼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4.经营范围：污水处理</w:t>
      </w:r>
    </w:p>
    <w:p>
      <w:pPr>
        <w:spacing w:line="360" w:lineRule="auto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5.公司简介: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山东公用任城污水处理有限公司坐落于任城区李营镇林屯村东500米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，主要从事生活污水处理，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服务范围为任城新区及周边，包括南至金宇路、北至戴庄煤矿运煤专用线、西至西外环路、东至</w:t>
      </w:r>
      <w:r>
        <w:rPr>
          <w:rFonts w:ascii="Times New Roman" w:hAnsi="Times New Roman" w:eastAsia="宋体" w:cs="Times New Roman"/>
          <w:b/>
          <w:sz w:val="32"/>
          <w:szCs w:val="32"/>
        </w:rPr>
        <w:t>洸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府河以内区域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规划面积24.34km</w:t>
      </w:r>
      <w:r>
        <w:rPr>
          <w:rFonts w:ascii="Times New Roman" w:hAnsi="Times New Roman" w:eastAsia="方正仿宋简体" w:cs="Times New Roman"/>
          <w:b/>
          <w:sz w:val="32"/>
          <w:szCs w:val="32"/>
          <w:vertAlign w:val="superscript"/>
        </w:rPr>
        <w:t>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。公司设计规模为日处理污水能力8万m</w:t>
      </w:r>
      <w:r>
        <w:rPr>
          <w:rFonts w:ascii="Times New Roman" w:hAnsi="Times New Roman" w:eastAsia="宋体" w:cs="Times New Roman"/>
          <w:b/>
          <w:sz w:val="32"/>
          <w:szCs w:val="32"/>
        </w:rPr>
        <w:t>³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，分为三期工程，一期、二期工程分别为日处理污水2万m³，三期为日处理4万m³。一期工程2010年6月开工建设，2015年6月投入使用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总投资9052万元。2020年底对二期工程进行扩建，扩建规模2万m³，并增加深度处理单元。二期总投资5003.38万元，扩建后总处理规模达到4万立方米。污水处理采用“改良A</w:t>
      </w:r>
      <w:r>
        <w:rPr>
          <w:rFonts w:ascii="Times New Roman" w:hAnsi="Times New Roman" w:eastAsia="方正仿宋简体" w:cs="Times New Roman"/>
          <w:b/>
          <w:sz w:val="32"/>
          <w:szCs w:val="32"/>
          <w:vertAlign w:val="superscript"/>
        </w:rPr>
        <w:t>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0工艺”，出水水质达到《城镇污水处理厂污染物排放标准》（GB18918-2002）一级A标准外排。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（截至到2024年9月30日）</w:t>
      </w:r>
    </w:p>
    <w:p>
      <w:pPr>
        <w:ind w:firstLine="11700" w:firstLineChars="3900"/>
        <w:rPr>
          <w:rFonts w:ascii="方正黑体简体" w:hAnsi="方正黑体简体" w:eastAsia="方正黑体简体" w:cs="方正黑体简体"/>
          <w:b/>
          <w:bCs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单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                                          单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位： 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1719.58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1682.95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36.71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36.71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13171.84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14789.37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pacing w:line="360" w:lineRule="auto"/>
              <w:ind w:firstLine="643" w:firstLineChars="200"/>
              <w:jc w:val="center"/>
              <w:rPr>
                <w:rFonts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</w:rPr>
              <w:t>-1617.53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1.营业收入：本年预算1850万元，截至到2024年9月30日，完成92.95%。</w:t>
      </w:r>
    </w:p>
    <w:p>
      <w:pPr>
        <w:spacing w:line="360" w:lineRule="auto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2.利润总额：本年预算1万元，截至到2024年9月30日，完成3600%。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四、本季度内发生的重大事项及对公司的影响</w:t>
      </w:r>
    </w:p>
    <w:p>
      <w:pPr>
        <w:spacing w:line="360" w:lineRule="auto"/>
        <w:ind w:firstLine="643" w:firstLineChars="200"/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600" w:lineRule="exact"/>
        <w:ind w:firstLine="642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Y2YxM2M2NDYwMDk2ZWNlYTg1MDQ3NjI1YTcyYzcifQ=="/>
  </w:docVars>
  <w:rsids>
    <w:rsidRoot w:val="6AB4322B"/>
    <w:rsid w:val="00117E1A"/>
    <w:rsid w:val="00300955"/>
    <w:rsid w:val="0039348F"/>
    <w:rsid w:val="00B42966"/>
    <w:rsid w:val="01513262"/>
    <w:rsid w:val="0ACF2B62"/>
    <w:rsid w:val="0F1E38B6"/>
    <w:rsid w:val="159746F8"/>
    <w:rsid w:val="15B20322"/>
    <w:rsid w:val="194A27D4"/>
    <w:rsid w:val="19560A59"/>
    <w:rsid w:val="1C496371"/>
    <w:rsid w:val="1E004AB9"/>
    <w:rsid w:val="25CA3280"/>
    <w:rsid w:val="262858AA"/>
    <w:rsid w:val="29D47C5C"/>
    <w:rsid w:val="2A4822AF"/>
    <w:rsid w:val="2AE3381B"/>
    <w:rsid w:val="2C00008A"/>
    <w:rsid w:val="2C897364"/>
    <w:rsid w:val="313A08A1"/>
    <w:rsid w:val="325C3B88"/>
    <w:rsid w:val="34621C87"/>
    <w:rsid w:val="3D9936B1"/>
    <w:rsid w:val="4196681A"/>
    <w:rsid w:val="419C0824"/>
    <w:rsid w:val="44244964"/>
    <w:rsid w:val="44AA3251"/>
    <w:rsid w:val="451F79D6"/>
    <w:rsid w:val="4AAF6B96"/>
    <w:rsid w:val="4D1E6F8E"/>
    <w:rsid w:val="51FD3E96"/>
    <w:rsid w:val="560C0B37"/>
    <w:rsid w:val="57404164"/>
    <w:rsid w:val="577503FF"/>
    <w:rsid w:val="582547F8"/>
    <w:rsid w:val="58310BA5"/>
    <w:rsid w:val="59D14119"/>
    <w:rsid w:val="5E145AF2"/>
    <w:rsid w:val="5E4D661B"/>
    <w:rsid w:val="5E973CA5"/>
    <w:rsid w:val="5F215214"/>
    <w:rsid w:val="5F412942"/>
    <w:rsid w:val="60785E58"/>
    <w:rsid w:val="615E2103"/>
    <w:rsid w:val="64730038"/>
    <w:rsid w:val="68EE70EE"/>
    <w:rsid w:val="6AB4322B"/>
    <w:rsid w:val="6C916C10"/>
    <w:rsid w:val="6D3C65BE"/>
    <w:rsid w:val="71EF369D"/>
    <w:rsid w:val="72870930"/>
    <w:rsid w:val="751225E6"/>
    <w:rsid w:val="75D26FF0"/>
    <w:rsid w:val="77725C16"/>
    <w:rsid w:val="78205E41"/>
    <w:rsid w:val="798A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538</Words>
  <Characters>657</Characters>
  <Lines>4</Lines>
  <Paragraphs>1</Paragraphs>
  <TotalTime>6</TotalTime>
  <ScaleCrop>false</ScaleCrop>
  <LinksUpToDate>false</LinksUpToDate>
  <CharactersWithSpaces>662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张娜</cp:lastModifiedBy>
  <dcterms:modified xsi:type="dcterms:W3CDTF">2024-10-30T06:58:53Z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D0DF3A4430734C09BBF3F2389BA8A321_13</vt:lpwstr>
  </property>
</Properties>
</file>