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济宁兖州区公用水务有限公司 </w:t>
      </w:r>
    </w:p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2024年第三季度财务重大信息公开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济宁兖州区公用水务有限公司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张家峰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山东省济宁市兖州区新兖镇金村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一般项目：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 xml:space="preserve">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济宁兖州区公用水务有限公司，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隶属于山东公用控股有限公司下属的山东公用水务集团有限公司，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是从事城市供水、污水处理及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农污治理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服务的市政公用企业。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 0.60亿元，现有员工290余人，拥有两座供水水厂、四座污水处理厂，日供水能力10万立方米，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输配水主管道300余公里，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服务人口约35万人，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供水普及率和水质综合合格率达到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%；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日处理污水能力15万立方米，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服务面积约63平方公里，污水处理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实现了全指标达标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0"/>
          <w:szCs w:val="3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</w:t>
      </w:r>
      <w:r>
        <w:rPr>
          <w:rFonts w:hint="eastAsia" w:ascii="方正黑体简体" w:hAnsi="方正黑体简体" w:eastAsia="方正黑体简体" w:cs="方正黑体简体"/>
          <w:b w:val="0"/>
          <w:bCs w:val="0"/>
          <w:sz w:val="30"/>
          <w:szCs w:val="30"/>
          <w:lang w:val="en-US" w:eastAsia="zh-CN"/>
        </w:rPr>
        <w:t>（截至到2024年9月30日）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626" w:firstLineChars="2200"/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  <w:lang w:val="en-US" w:eastAsia="zh-CN"/>
        </w:rPr>
        <w:t>单</w:t>
      </w: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位：</w:t>
      </w: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b/>
          <w:bCs/>
          <w:sz w:val="30"/>
          <w:szCs w:val="30"/>
        </w:rPr>
        <w:t>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12718.96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10337.94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2431.61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1842.98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85072.85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54942.70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30130.16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.营业收入：本年预算16691.57万元，截至到2024年9月30日，完成76.20%。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2.利润总额：本年预算2758.23万元，截至到2024年9月30日，完成88.16%。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四、本季度内发生的重大事项及对企业的影响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7E5379"/>
    <w:rsid w:val="00AC6AB4"/>
    <w:rsid w:val="00C455E3"/>
    <w:rsid w:val="00EA422D"/>
    <w:rsid w:val="09EC724C"/>
    <w:rsid w:val="0D214C27"/>
    <w:rsid w:val="0D6D5D2C"/>
    <w:rsid w:val="0DBB4DEE"/>
    <w:rsid w:val="13CC2444"/>
    <w:rsid w:val="143E4A1F"/>
    <w:rsid w:val="1604256E"/>
    <w:rsid w:val="180477A4"/>
    <w:rsid w:val="181814F8"/>
    <w:rsid w:val="19560A59"/>
    <w:rsid w:val="1C496371"/>
    <w:rsid w:val="1E8E65A3"/>
    <w:rsid w:val="28F03531"/>
    <w:rsid w:val="29D47C5C"/>
    <w:rsid w:val="2A4822AF"/>
    <w:rsid w:val="2D5F4014"/>
    <w:rsid w:val="2D9F5C7A"/>
    <w:rsid w:val="2F9756FB"/>
    <w:rsid w:val="34740EBB"/>
    <w:rsid w:val="38684BF7"/>
    <w:rsid w:val="419C0824"/>
    <w:rsid w:val="44244964"/>
    <w:rsid w:val="4F757C22"/>
    <w:rsid w:val="50F65A89"/>
    <w:rsid w:val="51E90E1F"/>
    <w:rsid w:val="53AF16AF"/>
    <w:rsid w:val="548D4732"/>
    <w:rsid w:val="57404164"/>
    <w:rsid w:val="5748675F"/>
    <w:rsid w:val="5E145AF2"/>
    <w:rsid w:val="5F372BCB"/>
    <w:rsid w:val="5F412942"/>
    <w:rsid w:val="60785E58"/>
    <w:rsid w:val="62314624"/>
    <w:rsid w:val="63AD7520"/>
    <w:rsid w:val="6C417E4F"/>
    <w:rsid w:val="6D017159"/>
    <w:rsid w:val="6E101659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styleId="5">
    <w:name w:val="Body Text First Indent 2"/>
    <w:basedOn w:val="3"/>
    <w:next w:val="4"/>
    <w:qFormat/>
    <w:uiPriority w:val="99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685</Words>
  <Characters>791</Characters>
  <Lines>3</Lines>
  <Paragraphs>1</Paragraphs>
  <TotalTime>21</TotalTime>
  <ScaleCrop>false</ScaleCrop>
  <LinksUpToDate>false</LinksUpToDate>
  <CharactersWithSpaces>796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2024-10-30T06:51:54Z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501616049EC94B5EBD2A25E11F92E41D_13</vt:lpwstr>
  </property>
</Properties>
</file>